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000000"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Los Estados Financieros de los entes públicos, proveen de información financiera a los principales usuarios de </w:t>
      </w:r>
      <w:proofErr w:type="gramStart"/>
      <w:r w:rsidRPr="00E74967">
        <w:rPr>
          <w:rFonts w:cs="Calibri"/>
        </w:rPr>
        <w:t>la misma</w:t>
      </w:r>
      <w:proofErr w:type="gramEnd"/>
      <w:r w:rsidRPr="00E74967">
        <w:rPr>
          <w:rFonts w:cs="Calibri"/>
        </w:rPr>
        <w:t>,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 xml:space="preserve">financieros más relevantes que influyeron en las decisiones del período, y que deberán ser considerados en la elaboración de los estados financieros para la mayor comprensión de </w:t>
      </w:r>
      <w:proofErr w:type="gramStart"/>
      <w:r w:rsidRPr="00E74967">
        <w:rPr>
          <w:rFonts w:cs="Calibri"/>
        </w:rPr>
        <w:t>los m</w:t>
      </w:r>
      <w:r w:rsidR="00E00323" w:rsidRPr="00E74967">
        <w:rPr>
          <w:rFonts w:cs="Calibri"/>
        </w:rPr>
        <w:t>ismos</w:t>
      </w:r>
      <w:proofErr w:type="gramEnd"/>
      <w:r w:rsidR="00E00323" w:rsidRPr="00E74967">
        <w:rPr>
          <w:rFonts w:cs="Calibri"/>
        </w:rPr>
        <w:t xml:space="preserve">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19796F35" w14:textId="77F3445E"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2AC0657" w14:textId="45278940"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5F51CC">
              <w:rPr>
                <w:noProof/>
                <w:webHidden/>
              </w:rPr>
              <w:t>3</w:t>
            </w:r>
            <w:r w:rsidR="005F51CC">
              <w:rPr>
                <w:noProof/>
                <w:webHidden/>
              </w:rPr>
              <w:fldChar w:fldCharType="end"/>
            </w:r>
          </w:hyperlink>
        </w:p>
        <w:p w14:paraId="7C7C1962" w14:textId="7569E89F"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5F51CC">
              <w:rPr>
                <w:noProof/>
                <w:webHidden/>
              </w:rPr>
              <w:t>4</w:t>
            </w:r>
            <w:r w:rsidR="005F51CC">
              <w:rPr>
                <w:noProof/>
                <w:webHidden/>
              </w:rPr>
              <w:fldChar w:fldCharType="end"/>
            </w:r>
          </w:hyperlink>
        </w:p>
        <w:p w14:paraId="3FE6C661" w14:textId="3433CD09"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5F51CC">
              <w:rPr>
                <w:noProof/>
                <w:webHidden/>
              </w:rPr>
              <w:t>6</w:t>
            </w:r>
            <w:r w:rsidR="005F51CC">
              <w:rPr>
                <w:noProof/>
                <w:webHidden/>
              </w:rPr>
              <w:fldChar w:fldCharType="end"/>
            </w:r>
          </w:hyperlink>
        </w:p>
        <w:p w14:paraId="135541CC" w14:textId="06594711"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5F51CC">
              <w:rPr>
                <w:noProof/>
                <w:webHidden/>
              </w:rPr>
              <w:t>7</w:t>
            </w:r>
            <w:r w:rsidR="005F51CC">
              <w:rPr>
                <w:noProof/>
                <w:webHidden/>
              </w:rPr>
              <w:fldChar w:fldCharType="end"/>
            </w:r>
          </w:hyperlink>
        </w:p>
        <w:p w14:paraId="48C9D852" w14:textId="5DDCB4F7"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5F51CC">
              <w:rPr>
                <w:noProof/>
                <w:webHidden/>
              </w:rPr>
              <w:t>8</w:t>
            </w:r>
            <w:r w:rsidR="005F51CC">
              <w:rPr>
                <w:noProof/>
                <w:webHidden/>
              </w:rPr>
              <w:fldChar w:fldCharType="end"/>
            </w:r>
          </w:hyperlink>
        </w:p>
        <w:p w14:paraId="027C97E3" w14:textId="6F133564"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DB87A1" w14:textId="0E5C6D6B"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EEECC2" w14:textId="7F2B838A"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68FD7A9A" w14:textId="2CE0C7FE"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5F55527F" w14:textId="527A5CEA"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674ABB69" w14:textId="7086AD9C"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39048CDA" w14:textId="5AD0C96E"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7E9C5BA3" w14:textId="2249A661"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837CA26" w14:textId="522890BA"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6841A9BC" w14:textId="77777777" w:rsidR="0012493A" w:rsidRPr="00E74967" w:rsidRDefault="0012493A" w:rsidP="0012493A">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2FA0744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2101D41"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68DDA81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509CFF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E74967">
        <w:rPr>
          <w:rFonts w:cs="Calibri"/>
        </w:rPr>
        <w:t>los mismos</w:t>
      </w:r>
      <w:proofErr w:type="gramEnd"/>
      <w:r w:rsidRPr="00E74967">
        <w:rPr>
          <w:rFonts w:cs="Calibri"/>
        </w:rPr>
        <w:t>.</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lastRenderedPageBreak/>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 xml:space="preserve">devengado </w:t>
      </w:r>
      <w:proofErr w:type="gramStart"/>
      <w:r w:rsidRPr="00E74967">
        <w:rPr>
          <w:rFonts w:cs="Calibri"/>
        </w:rPr>
        <w:t>de acuerdo a</w:t>
      </w:r>
      <w:proofErr w:type="gramEnd"/>
      <w:r w:rsidRPr="00E74967">
        <w:rPr>
          <w:rFonts w:cs="Calibri"/>
        </w:rPr>
        <w:t xml:space="preserve">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*Revelar los cambios en las políticas, la clasificación y medición de </w:t>
      </w:r>
      <w:proofErr w:type="gramStart"/>
      <w:r w:rsidRPr="00E74967">
        <w:rPr>
          <w:rFonts w:cs="Calibri"/>
        </w:rPr>
        <w:t>las mismas</w:t>
      </w:r>
      <w:proofErr w:type="gramEnd"/>
      <w:r w:rsidRPr="00E74967">
        <w:rPr>
          <w:rFonts w:cs="Calibri"/>
        </w:rPr>
        <w:t>,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76390FE4" w14:textId="77777777" w:rsidR="006F0687" w:rsidRPr="00E74967" w:rsidRDefault="006F0687" w:rsidP="006F0687">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lastRenderedPageBreak/>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07805C7D" w14:textId="77777777"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1C34BC">
        <w:rPr>
          <w:rFonts w:cs="Calibri"/>
        </w:rPr>
        <w:tab/>
      </w:r>
      <w:r w:rsidR="001C34BC">
        <w:rPr>
          <w:rFonts w:cs="Calibri"/>
        </w:rPr>
        <w:tab/>
      </w:r>
      <w:r w:rsidR="001C34BC">
        <w:rPr>
          <w:rFonts w:cs="Calibri"/>
        </w:rPr>
        <w:tab/>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lastRenderedPageBreak/>
        <w:t xml:space="preserve">La Información Contable deberá estar firmada en cada página de </w:t>
      </w:r>
      <w:proofErr w:type="gramStart"/>
      <w:r w:rsidRPr="00C4625D">
        <w:rPr>
          <w:rFonts w:cs="Calibri"/>
        </w:rPr>
        <w:t>la misma</w:t>
      </w:r>
      <w:proofErr w:type="gramEnd"/>
      <w:r w:rsidRPr="00C4625D">
        <w:rPr>
          <w:rFonts w:cs="Calibri"/>
        </w:rPr>
        <w:t xml:space="preserve">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B8B35" w14:textId="77777777" w:rsidR="002665ED" w:rsidRDefault="002665ED" w:rsidP="00E00323">
      <w:pPr>
        <w:spacing w:after="0" w:line="240" w:lineRule="auto"/>
      </w:pPr>
      <w:r>
        <w:separator/>
      </w:r>
    </w:p>
  </w:endnote>
  <w:endnote w:type="continuationSeparator" w:id="0">
    <w:p w14:paraId="604107FE" w14:textId="77777777" w:rsidR="002665ED" w:rsidRDefault="002665E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532C7" w14:textId="77777777" w:rsidR="002665ED" w:rsidRDefault="002665ED" w:rsidP="00E00323">
      <w:pPr>
        <w:spacing w:after="0" w:line="240" w:lineRule="auto"/>
      </w:pPr>
      <w:r>
        <w:separator/>
      </w:r>
    </w:p>
  </w:footnote>
  <w:footnote w:type="continuationSeparator" w:id="0">
    <w:p w14:paraId="69060277" w14:textId="77777777" w:rsidR="002665ED" w:rsidRDefault="002665ED"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C548F" w14:textId="3292E4AC" w:rsidR="00154BA3" w:rsidRDefault="002D3E01" w:rsidP="00A4610E">
    <w:pPr>
      <w:pStyle w:val="Encabezado"/>
      <w:spacing w:after="0" w:line="240" w:lineRule="auto"/>
      <w:jc w:val="center"/>
    </w:pPr>
    <w:r>
      <w:t>MUNICIPIO DE HUANIMARO</w:t>
    </w:r>
  </w:p>
  <w:p w14:paraId="651A4C4F" w14:textId="3E1E8156" w:rsidR="00A4610E" w:rsidRDefault="00A4610E" w:rsidP="00A4610E">
    <w:pPr>
      <w:pStyle w:val="Encabezado"/>
      <w:spacing w:after="0" w:line="240" w:lineRule="auto"/>
      <w:jc w:val="center"/>
    </w:pPr>
    <w:r w:rsidRPr="00A4610E">
      <w:t>CORRESPONDI</w:t>
    </w:r>
    <w:r w:rsidR="00DD018C">
      <w:t>E</w:t>
    </w:r>
    <w:r w:rsidRPr="00A4610E">
      <w:t xml:space="preserve">NTES AL </w:t>
    </w:r>
    <w:r w:rsidR="002D3E01">
      <w:t>31 DE MARZO 2024</w:t>
    </w:r>
  </w:p>
  <w:p w14:paraId="50432251" w14:textId="77777777" w:rsidR="002D3E01" w:rsidRDefault="002D3E01"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40C5"/>
    <w:rsid w:val="000310EF"/>
    <w:rsid w:val="00040D4F"/>
    <w:rsid w:val="00084EAE"/>
    <w:rsid w:val="00091CE6"/>
    <w:rsid w:val="000B7810"/>
    <w:rsid w:val="000C3365"/>
    <w:rsid w:val="00106EE9"/>
    <w:rsid w:val="0012405A"/>
    <w:rsid w:val="0012493A"/>
    <w:rsid w:val="00154BA3"/>
    <w:rsid w:val="001973A2"/>
    <w:rsid w:val="001C34BC"/>
    <w:rsid w:val="001C710C"/>
    <w:rsid w:val="001C75F2"/>
    <w:rsid w:val="001D2063"/>
    <w:rsid w:val="001D43E9"/>
    <w:rsid w:val="00231FBE"/>
    <w:rsid w:val="00232175"/>
    <w:rsid w:val="0024740E"/>
    <w:rsid w:val="002665ED"/>
    <w:rsid w:val="002722DD"/>
    <w:rsid w:val="00295B72"/>
    <w:rsid w:val="002D3E01"/>
    <w:rsid w:val="003453CA"/>
    <w:rsid w:val="00396D53"/>
    <w:rsid w:val="003E6C64"/>
    <w:rsid w:val="0043078C"/>
    <w:rsid w:val="00435A87"/>
    <w:rsid w:val="004A1077"/>
    <w:rsid w:val="004A58C8"/>
    <w:rsid w:val="004F234D"/>
    <w:rsid w:val="004F6FAC"/>
    <w:rsid w:val="005053EE"/>
    <w:rsid w:val="00516100"/>
    <w:rsid w:val="00516A8F"/>
    <w:rsid w:val="00540261"/>
    <w:rsid w:val="0054701E"/>
    <w:rsid w:val="005B5531"/>
    <w:rsid w:val="005D3E43"/>
    <w:rsid w:val="005E231E"/>
    <w:rsid w:val="005F2900"/>
    <w:rsid w:val="005F51CC"/>
    <w:rsid w:val="0064059E"/>
    <w:rsid w:val="00657009"/>
    <w:rsid w:val="00681C79"/>
    <w:rsid w:val="006B1ADF"/>
    <w:rsid w:val="006F0687"/>
    <w:rsid w:val="006F77A8"/>
    <w:rsid w:val="007610BC"/>
    <w:rsid w:val="007714AB"/>
    <w:rsid w:val="007D1E76"/>
    <w:rsid w:val="007D4484"/>
    <w:rsid w:val="007E38A2"/>
    <w:rsid w:val="007F699D"/>
    <w:rsid w:val="00806269"/>
    <w:rsid w:val="0086420E"/>
    <w:rsid w:val="0086459F"/>
    <w:rsid w:val="008C3BB8"/>
    <w:rsid w:val="008E076C"/>
    <w:rsid w:val="0092765C"/>
    <w:rsid w:val="00967DDA"/>
    <w:rsid w:val="009736CB"/>
    <w:rsid w:val="00A4610E"/>
    <w:rsid w:val="00A6346D"/>
    <w:rsid w:val="00A730E0"/>
    <w:rsid w:val="00AA2768"/>
    <w:rsid w:val="00AA41E5"/>
    <w:rsid w:val="00AB722B"/>
    <w:rsid w:val="00AE1F6A"/>
    <w:rsid w:val="00AF4375"/>
    <w:rsid w:val="00B073DE"/>
    <w:rsid w:val="00B6368B"/>
    <w:rsid w:val="00BA53FE"/>
    <w:rsid w:val="00BE02EB"/>
    <w:rsid w:val="00C4250B"/>
    <w:rsid w:val="00C4625D"/>
    <w:rsid w:val="00C54C12"/>
    <w:rsid w:val="00C93C67"/>
    <w:rsid w:val="00C97E1E"/>
    <w:rsid w:val="00CA00B2"/>
    <w:rsid w:val="00CB41C4"/>
    <w:rsid w:val="00CF1316"/>
    <w:rsid w:val="00D13C44"/>
    <w:rsid w:val="00D32331"/>
    <w:rsid w:val="00D40FC2"/>
    <w:rsid w:val="00D5018E"/>
    <w:rsid w:val="00D546B2"/>
    <w:rsid w:val="00D975B1"/>
    <w:rsid w:val="00DD018C"/>
    <w:rsid w:val="00E00323"/>
    <w:rsid w:val="00E11758"/>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1904</Words>
  <Characters>10475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12355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Tesoreria Municipal Huanímaro</cp:lastModifiedBy>
  <cp:revision>2</cp:revision>
  <dcterms:created xsi:type="dcterms:W3CDTF">2024-06-03T18:50:00Z</dcterms:created>
  <dcterms:modified xsi:type="dcterms:W3CDTF">2024-06-03T18:50:00Z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